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2" w:rsidRPr="00B216D4" w:rsidRDefault="00E04E22" w:rsidP="00B216D4">
      <w:pPr>
        <w:pStyle w:val="a9"/>
      </w:pPr>
      <w:r w:rsidRPr="00B216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26035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E22" w:rsidRPr="00B216D4" w:rsidRDefault="00E04E22" w:rsidP="00B216D4">
      <w:pPr>
        <w:pStyle w:val="a9"/>
      </w:pPr>
    </w:p>
    <w:p w:rsidR="00E04E22" w:rsidRPr="00B216D4" w:rsidRDefault="00E04E22" w:rsidP="00B216D4">
      <w:pPr>
        <w:pStyle w:val="a9"/>
      </w:pPr>
    </w:p>
    <w:p w:rsidR="00E04E22" w:rsidRPr="00B216D4" w:rsidRDefault="00E04E22" w:rsidP="00B216D4">
      <w:pPr>
        <w:pStyle w:val="a9"/>
      </w:pPr>
    </w:p>
    <w:p w:rsidR="00B216D4" w:rsidRDefault="00B216D4" w:rsidP="00B216D4">
      <w:pPr>
        <w:pStyle w:val="a9"/>
      </w:pPr>
    </w:p>
    <w:p w:rsidR="00E04E22" w:rsidRPr="00B216D4" w:rsidRDefault="00E04E22" w:rsidP="00B216D4">
      <w:pPr>
        <w:pStyle w:val="a9"/>
        <w:jc w:val="center"/>
        <w:rPr>
          <w:b/>
        </w:rPr>
      </w:pPr>
      <w:r w:rsidRPr="00B216D4">
        <w:rPr>
          <w:b/>
        </w:rPr>
        <w:t>Совет городского поселения «Борзинское»</w:t>
      </w:r>
    </w:p>
    <w:p w:rsidR="00E04E22" w:rsidRPr="00B216D4" w:rsidRDefault="00E04E22" w:rsidP="00B216D4">
      <w:pPr>
        <w:pStyle w:val="a9"/>
      </w:pPr>
    </w:p>
    <w:p w:rsidR="00B216D4" w:rsidRPr="00B216D4" w:rsidRDefault="00B216D4" w:rsidP="00B216D4">
      <w:pPr>
        <w:pStyle w:val="a9"/>
      </w:pPr>
    </w:p>
    <w:p w:rsidR="00E04E22" w:rsidRPr="00B216D4" w:rsidRDefault="00E04E22" w:rsidP="00B216D4">
      <w:pPr>
        <w:pStyle w:val="a9"/>
        <w:jc w:val="center"/>
        <w:rPr>
          <w:b/>
          <w:sz w:val="32"/>
          <w:szCs w:val="32"/>
        </w:rPr>
      </w:pPr>
      <w:r w:rsidRPr="00B216D4">
        <w:rPr>
          <w:b/>
          <w:sz w:val="32"/>
          <w:szCs w:val="32"/>
        </w:rPr>
        <w:t>РЕШЕНИЕ</w:t>
      </w:r>
    </w:p>
    <w:p w:rsidR="00E04E22" w:rsidRPr="00832F57" w:rsidRDefault="00E04E22" w:rsidP="00B216D4">
      <w:pPr>
        <w:pStyle w:val="a9"/>
        <w:rPr>
          <w:b/>
          <w:sz w:val="32"/>
          <w:szCs w:val="32"/>
        </w:rPr>
      </w:pPr>
      <w:r w:rsidRPr="00832F57">
        <w:t>«</w:t>
      </w:r>
      <w:r w:rsidR="00B216D4">
        <w:t>21</w:t>
      </w:r>
      <w:r w:rsidRPr="00832F57">
        <w:t xml:space="preserve">» </w:t>
      </w:r>
      <w:r w:rsidR="00B216D4">
        <w:t>февраля</w:t>
      </w:r>
      <w:r w:rsidRPr="00832F57">
        <w:t xml:space="preserve"> 201</w:t>
      </w:r>
      <w:r>
        <w:t>8</w:t>
      </w:r>
      <w:r w:rsidRPr="00832F57">
        <w:t xml:space="preserve"> г</w:t>
      </w:r>
      <w:r w:rsidR="00B216D4">
        <w:t>ода</w:t>
      </w:r>
      <w:r w:rsidR="00B216D4">
        <w:tab/>
      </w:r>
      <w:r w:rsidR="00B216D4">
        <w:tab/>
      </w:r>
      <w:r w:rsidR="00B216D4">
        <w:tab/>
      </w:r>
      <w:r w:rsidR="00B216D4">
        <w:tab/>
      </w:r>
      <w:r w:rsidR="00B216D4">
        <w:tab/>
      </w:r>
      <w:r w:rsidR="00B216D4">
        <w:tab/>
      </w:r>
      <w:r w:rsidR="00B216D4">
        <w:tab/>
      </w:r>
      <w:r w:rsidR="00B216D4">
        <w:tab/>
      </w:r>
      <w:r w:rsidR="00B216D4">
        <w:tab/>
      </w:r>
      <w:r w:rsidRPr="00832F57">
        <w:t xml:space="preserve">№ </w:t>
      </w:r>
      <w:r w:rsidR="00B216D4">
        <w:t>49</w:t>
      </w:r>
    </w:p>
    <w:p w:rsidR="00E04E22" w:rsidRPr="00832F57" w:rsidRDefault="00E04E22" w:rsidP="00E04E22">
      <w:pPr>
        <w:jc w:val="center"/>
      </w:pPr>
      <w:r w:rsidRPr="00832F57">
        <w:t>город Борзя</w:t>
      </w:r>
    </w:p>
    <w:p w:rsidR="00E04E22" w:rsidRDefault="00E04E22" w:rsidP="00B216D4">
      <w:pPr>
        <w:pStyle w:val="a9"/>
      </w:pPr>
    </w:p>
    <w:p w:rsidR="00B216D4" w:rsidRDefault="00B216D4" w:rsidP="00B216D4">
      <w:pPr>
        <w:pStyle w:val="a9"/>
      </w:pPr>
    </w:p>
    <w:p w:rsidR="00E04E22" w:rsidRPr="008565B1" w:rsidRDefault="00CD42A8" w:rsidP="00CD42A8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принятия в собственность </w:t>
      </w:r>
      <w:r w:rsidR="00E04E2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04E22" w:rsidRPr="008565B1">
        <w:rPr>
          <w:rFonts w:ascii="Times New Roman" w:hAnsi="Times New Roman" w:cs="Times New Roman"/>
          <w:sz w:val="28"/>
          <w:szCs w:val="28"/>
        </w:rPr>
        <w:t>недвижимого имущества городского поселения «Борзинское»</w:t>
      </w:r>
    </w:p>
    <w:p w:rsidR="00E04E22" w:rsidRDefault="00E04E22" w:rsidP="00B216D4">
      <w:pPr>
        <w:pStyle w:val="a9"/>
      </w:pPr>
    </w:p>
    <w:p w:rsidR="00B216D4" w:rsidRPr="00E54BEF" w:rsidRDefault="00B216D4" w:rsidP="00B216D4">
      <w:pPr>
        <w:pStyle w:val="a9"/>
      </w:pPr>
    </w:p>
    <w:p w:rsidR="00E04E22" w:rsidRPr="00D70E16" w:rsidRDefault="00E04E22" w:rsidP="00D70E16">
      <w:pPr>
        <w:tabs>
          <w:tab w:val="num" w:pos="0"/>
        </w:tabs>
        <w:jc w:val="both"/>
      </w:pPr>
      <w:r>
        <w:tab/>
        <w:t>На основании</w:t>
      </w:r>
      <w:r w:rsidR="00CF027C">
        <w:t xml:space="preserve"> ст</w:t>
      </w:r>
      <w:r w:rsidR="00B216D4">
        <w:t>атей</w:t>
      </w:r>
      <w:r w:rsidR="00CF027C">
        <w:t xml:space="preserve"> 35, 51 Федерального закона №131-ФЗ от 06.10.2003 г. «Об общих принципах организации местного </w:t>
      </w:r>
      <w:r w:rsidR="00444BB8">
        <w:t>самоуправления в Российской Феде</w:t>
      </w:r>
      <w:r w:rsidR="00CF027C">
        <w:t>рации</w:t>
      </w:r>
      <w:r w:rsidR="00444BB8">
        <w:t>», ст</w:t>
      </w:r>
      <w:r w:rsidR="00B216D4">
        <w:t>атей</w:t>
      </w:r>
      <w:r w:rsidR="00444BB8">
        <w:t xml:space="preserve"> 25, 34, 42 Устава городского  поселения «Борзинское», Положения о порядке управления и распоряжения имуществом, находящимся в муниципальной собственности городского поселения «Борзинское», утвержденного решением Совета городского поселения «Борзинское» №</w:t>
      </w:r>
      <w:r w:rsidR="00B216D4">
        <w:t xml:space="preserve"> </w:t>
      </w:r>
      <w:r w:rsidR="00444BB8">
        <w:t xml:space="preserve">233 от 24.09.2010 г., </w:t>
      </w:r>
      <w:r w:rsidR="00023C8B">
        <w:t>р</w:t>
      </w:r>
      <w:r w:rsidR="00CF027C">
        <w:t>азрешения на строительство №</w:t>
      </w:r>
      <w:r w:rsidR="00CF027C">
        <w:rPr>
          <w:lang w:val="en-US"/>
        </w:rPr>
        <w:t>RU</w:t>
      </w:r>
      <w:r w:rsidR="00CF027C">
        <w:t xml:space="preserve">92505101-517 от 10.10.2013 г., </w:t>
      </w:r>
      <w:r w:rsidR="00023C8B">
        <w:t>р</w:t>
      </w:r>
      <w:r w:rsidR="00CD42A8">
        <w:t>азрешения на ввод объекта в эксплуатацию №75-</w:t>
      </w:r>
      <w:r w:rsidR="00870BC4">
        <w:rPr>
          <w:lang w:val="en-US"/>
        </w:rPr>
        <w:t>RU</w:t>
      </w:r>
      <w:r w:rsidR="00870BC4">
        <w:t>92505101-517-2013</w:t>
      </w:r>
      <w:r w:rsidR="00870BC4" w:rsidRPr="00870BC4">
        <w:t xml:space="preserve"> </w:t>
      </w:r>
      <w:r w:rsidR="00870BC4">
        <w:t>от 29.12.2017</w:t>
      </w:r>
      <w:r w:rsidR="00CF027C">
        <w:t xml:space="preserve"> г</w:t>
      </w:r>
      <w:r w:rsidR="00B216D4">
        <w:t>ода</w:t>
      </w:r>
      <w:r w:rsidR="00870BC4">
        <w:t>,</w:t>
      </w:r>
      <w:r w:rsidR="00CF027C">
        <w:t xml:space="preserve"> </w:t>
      </w:r>
      <w:r w:rsidR="00870BC4">
        <w:t>акта приёма-передачи от 24.01.2018 года</w:t>
      </w:r>
      <w:r w:rsidR="00B16D4F">
        <w:t>,</w:t>
      </w:r>
      <w:r w:rsidR="00870BC4">
        <w:t xml:space="preserve"> </w:t>
      </w:r>
      <w:r w:rsidRPr="00B91E9D">
        <w:t xml:space="preserve">Совет городского поселения «Борзинское» </w:t>
      </w:r>
      <w:r w:rsidR="00D70E16" w:rsidRPr="00D70E16">
        <w:rPr>
          <w:b/>
        </w:rPr>
        <w:t>р</w:t>
      </w:r>
      <w:r w:rsidRPr="00D70E16">
        <w:rPr>
          <w:b/>
        </w:rPr>
        <w:t>е</w:t>
      </w:r>
      <w:r w:rsidRPr="00023C8B">
        <w:rPr>
          <w:b/>
        </w:rPr>
        <w:t>шил:</w:t>
      </w:r>
    </w:p>
    <w:p w:rsidR="00E04E22" w:rsidRDefault="00E04E22" w:rsidP="00B216D4">
      <w:pPr>
        <w:pStyle w:val="a9"/>
      </w:pPr>
    </w:p>
    <w:p w:rsidR="00DC2CB8" w:rsidRDefault="00E04E22" w:rsidP="00A26EFB">
      <w:pPr>
        <w:autoSpaceDE w:val="0"/>
        <w:autoSpaceDN w:val="0"/>
        <w:adjustRightInd w:val="0"/>
        <w:ind w:firstLine="540"/>
        <w:jc w:val="both"/>
      </w:pPr>
      <w:r>
        <w:t xml:space="preserve">1. Согласовать </w:t>
      </w:r>
      <w:r w:rsidR="00444BB8">
        <w:t>принятие в собственность</w:t>
      </w:r>
      <w:r w:rsidRPr="008D0563">
        <w:t xml:space="preserve"> городского поселения «Борзинское» </w:t>
      </w:r>
      <w:r w:rsidR="00444BB8">
        <w:t>объект</w:t>
      </w:r>
      <w:r w:rsidR="00023C8B">
        <w:t>а</w:t>
      </w:r>
      <w:r w:rsidR="00444BB8">
        <w:t xml:space="preserve"> </w:t>
      </w:r>
      <w:r w:rsidR="00444BB8" w:rsidRPr="008D0563">
        <w:t>недвижимого имущества</w:t>
      </w:r>
      <w:r w:rsidR="00444BB8">
        <w:t xml:space="preserve"> – </w:t>
      </w:r>
      <w:r w:rsidR="00023C8B">
        <w:t>нежилое здание (б</w:t>
      </w:r>
      <w:r w:rsidR="00444BB8">
        <w:t>ассейн</w:t>
      </w:r>
      <w:r w:rsidR="00023C8B">
        <w:t>)</w:t>
      </w:r>
      <w:r w:rsidR="00444BB8" w:rsidRPr="008D0563">
        <w:t xml:space="preserve"> </w:t>
      </w:r>
      <w:r w:rsidR="006F5BCB">
        <w:t>в г. Борзя</w:t>
      </w:r>
      <w:r w:rsidR="008A7584">
        <w:t xml:space="preserve">, двух этажное здание общей площадью 1389,2 кв. м., кадастровый номер 75:04:160320:552, </w:t>
      </w:r>
      <w:r w:rsidR="00023C8B">
        <w:t>кадастровой</w:t>
      </w:r>
      <w:r w:rsidR="00DC2CB8">
        <w:t xml:space="preserve"> стоимостью 18696784, 36 руб., расположенного по адресу: Забайкальский край, Борзинский район, г. Борзя, ул. Советская, </w:t>
      </w:r>
      <w:r w:rsidR="00023C8B">
        <w:t xml:space="preserve">д. </w:t>
      </w:r>
      <w:r w:rsidR="00DC2CB8">
        <w:t>54.</w:t>
      </w:r>
    </w:p>
    <w:p w:rsidR="00E04E22" w:rsidRDefault="00E04E22" w:rsidP="00E04E22">
      <w:pPr>
        <w:autoSpaceDE w:val="0"/>
        <w:autoSpaceDN w:val="0"/>
        <w:adjustRightInd w:val="0"/>
        <w:ind w:firstLine="540"/>
        <w:jc w:val="both"/>
      </w:pPr>
      <w:r>
        <w:t>2. Поручить администрации городского поселения «Борзинское»:</w:t>
      </w:r>
    </w:p>
    <w:p w:rsidR="00E04E22" w:rsidRDefault="00E74B28" w:rsidP="00E04E22">
      <w:pPr>
        <w:autoSpaceDE w:val="0"/>
        <w:autoSpaceDN w:val="0"/>
        <w:adjustRightInd w:val="0"/>
        <w:ind w:firstLine="540"/>
        <w:jc w:val="both"/>
      </w:pPr>
      <w:r>
        <w:t>-</w:t>
      </w:r>
      <w:r w:rsidR="008004D8">
        <w:t xml:space="preserve">оформить </w:t>
      </w:r>
      <w:r w:rsidR="00DC2CB8">
        <w:t>принятие в собственность</w:t>
      </w:r>
      <w:r w:rsidR="00E04E22">
        <w:t xml:space="preserve"> объект недвижимо</w:t>
      </w:r>
      <w:r w:rsidR="00DC2CB8">
        <w:t>г</w:t>
      </w:r>
      <w:r w:rsidR="00E04E22">
        <w:t>о имущества городского поселения «Борзинское»;</w:t>
      </w:r>
    </w:p>
    <w:p w:rsidR="00E04E22" w:rsidRDefault="00E04E22" w:rsidP="00E04E2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74B28">
        <w:t>принять в казну</w:t>
      </w:r>
      <w:r w:rsidR="00A26EFB">
        <w:t xml:space="preserve"> </w:t>
      </w:r>
      <w:r w:rsidR="000A31F3">
        <w:t xml:space="preserve">объект недвижимого имущества </w:t>
      </w:r>
      <w:r w:rsidR="00A26EFB">
        <w:t>городского поселения «Борзинское»</w:t>
      </w:r>
      <w:r w:rsidR="000A31F3">
        <w:t>, согласно Приложению (в соответствии с правилами бухгалтерского учета).</w:t>
      </w:r>
    </w:p>
    <w:p w:rsidR="00E04E22" w:rsidRDefault="00E04E22" w:rsidP="00E04E22">
      <w:pPr>
        <w:autoSpaceDE w:val="0"/>
        <w:autoSpaceDN w:val="0"/>
        <w:adjustRightInd w:val="0"/>
        <w:ind w:firstLine="540"/>
        <w:jc w:val="both"/>
      </w:pPr>
      <w:r>
        <w:t>3. Нас</w:t>
      </w:r>
      <w:r w:rsidR="00D70E16">
        <w:t>тоящее решение вступает в законную силу после</w:t>
      </w:r>
      <w:r>
        <w:t xml:space="preserve"> его подписания.</w:t>
      </w:r>
    </w:p>
    <w:p w:rsidR="00E04E22" w:rsidRDefault="00E04E22" w:rsidP="00E04E2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B216D4" w:rsidRPr="002029B2" w:rsidTr="002F3696">
        <w:tc>
          <w:tcPr>
            <w:tcW w:w="4503" w:type="dxa"/>
          </w:tcPr>
          <w:p w:rsidR="00B216D4" w:rsidRPr="002029B2" w:rsidRDefault="00B216D4" w:rsidP="002F3696">
            <w:r w:rsidRPr="002029B2">
              <w:t xml:space="preserve">Председатель Совета городского поселения «Борзинское» </w:t>
            </w:r>
          </w:p>
          <w:p w:rsidR="00B216D4" w:rsidRPr="002029B2" w:rsidRDefault="00B216D4" w:rsidP="002F3696">
            <w:r w:rsidRPr="002029B2">
              <w:t xml:space="preserve">                                   </w:t>
            </w:r>
          </w:p>
          <w:p w:rsidR="00B216D4" w:rsidRPr="002029B2" w:rsidRDefault="00B216D4" w:rsidP="002F3696">
            <w:r w:rsidRPr="002029B2">
              <w:t xml:space="preserve">                         В.Я. Нехамкин</w:t>
            </w:r>
          </w:p>
        </w:tc>
        <w:tc>
          <w:tcPr>
            <w:tcW w:w="672" w:type="dxa"/>
          </w:tcPr>
          <w:p w:rsidR="00B216D4" w:rsidRPr="002029B2" w:rsidRDefault="00B216D4" w:rsidP="002F3696"/>
        </w:tc>
        <w:tc>
          <w:tcPr>
            <w:tcW w:w="4036" w:type="dxa"/>
          </w:tcPr>
          <w:p w:rsidR="00B216D4" w:rsidRPr="002029B2" w:rsidRDefault="00B216D4" w:rsidP="002F3696">
            <w:r w:rsidRPr="002029B2">
              <w:t>Глава городского поселения</w:t>
            </w:r>
          </w:p>
          <w:p w:rsidR="00B216D4" w:rsidRPr="002029B2" w:rsidRDefault="00B216D4" w:rsidP="002F3696">
            <w:r w:rsidRPr="002029B2">
              <w:t>«Борзинское»</w:t>
            </w:r>
          </w:p>
          <w:p w:rsidR="00B216D4" w:rsidRPr="002029B2" w:rsidRDefault="00B216D4" w:rsidP="002F3696"/>
          <w:p w:rsidR="00B216D4" w:rsidRPr="002029B2" w:rsidRDefault="00B216D4" w:rsidP="002F3696">
            <w:r w:rsidRPr="002029B2">
              <w:t xml:space="preserve">                  Н.Н. Яковлев</w:t>
            </w:r>
          </w:p>
        </w:tc>
      </w:tr>
    </w:tbl>
    <w:p w:rsidR="00B16D4F" w:rsidRDefault="00B16D4F" w:rsidP="00E04E22">
      <w:pPr>
        <w:jc w:val="both"/>
      </w:pPr>
    </w:p>
    <w:p w:rsidR="00B216D4" w:rsidRDefault="00E04E22" w:rsidP="00B216D4">
      <w:pPr>
        <w:jc w:val="right"/>
      </w:pPr>
      <w:r w:rsidRPr="00B216D4">
        <w:t>Приложение к решению Совета</w:t>
      </w:r>
    </w:p>
    <w:p w:rsidR="00E04E22" w:rsidRPr="00B216D4" w:rsidRDefault="00E04E22" w:rsidP="00B216D4">
      <w:pPr>
        <w:jc w:val="right"/>
      </w:pPr>
      <w:r w:rsidRPr="00B216D4">
        <w:t>городского поселения «Борзинское»</w:t>
      </w:r>
    </w:p>
    <w:p w:rsidR="00E04E22" w:rsidRPr="00B216D4" w:rsidRDefault="00E04E22" w:rsidP="00B216D4">
      <w:pPr>
        <w:ind w:left="4956"/>
        <w:jc w:val="right"/>
      </w:pPr>
      <w:r w:rsidRPr="00B216D4">
        <w:t>№</w:t>
      </w:r>
      <w:r w:rsidR="00B216D4">
        <w:t xml:space="preserve"> 49</w:t>
      </w:r>
      <w:r w:rsidRPr="00B216D4">
        <w:t xml:space="preserve"> от «</w:t>
      </w:r>
      <w:r w:rsidR="00B216D4">
        <w:t>21</w:t>
      </w:r>
      <w:r w:rsidRPr="00B216D4">
        <w:t>»</w:t>
      </w:r>
      <w:r w:rsidR="00B216D4">
        <w:t xml:space="preserve"> февраля</w:t>
      </w:r>
      <w:r w:rsidRPr="00B216D4">
        <w:t xml:space="preserve"> 2018 г</w:t>
      </w:r>
      <w:r w:rsidR="00B216D4">
        <w:t>ода</w:t>
      </w:r>
    </w:p>
    <w:p w:rsidR="00E04E22" w:rsidRDefault="00E04E22" w:rsidP="00E04E22">
      <w:pPr>
        <w:ind w:firstLine="708"/>
        <w:jc w:val="both"/>
        <w:rPr>
          <w:sz w:val="26"/>
          <w:szCs w:val="26"/>
        </w:rPr>
      </w:pPr>
    </w:p>
    <w:p w:rsidR="00E04E22" w:rsidRPr="007320E7" w:rsidRDefault="00A26EFB" w:rsidP="00E04E22">
      <w:pPr>
        <w:jc w:val="center"/>
        <w:rPr>
          <w:b/>
        </w:rPr>
      </w:pPr>
      <w:r>
        <w:rPr>
          <w:b/>
        </w:rPr>
        <w:t xml:space="preserve">Перечень характеристик недвижимого имущества, </w:t>
      </w:r>
      <w:r w:rsidR="00E04E22" w:rsidRPr="007320E7">
        <w:rPr>
          <w:b/>
        </w:rPr>
        <w:t>подлежащ</w:t>
      </w:r>
      <w:r>
        <w:rPr>
          <w:b/>
        </w:rPr>
        <w:t>его</w:t>
      </w:r>
      <w:r w:rsidR="00E04E22" w:rsidRPr="007320E7">
        <w:rPr>
          <w:b/>
        </w:rPr>
        <w:t xml:space="preserve"> </w:t>
      </w:r>
      <w:r>
        <w:rPr>
          <w:b/>
        </w:rPr>
        <w:t>внесению в казну</w:t>
      </w:r>
      <w:r w:rsidR="00E04E22" w:rsidRPr="007320E7">
        <w:rPr>
          <w:b/>
        </w:rPr>
        <w:t xml:space="preserve"> городского поселения «Борзинское»</w:t>
      </w:r>
    </w:p>
    <w:p w:rsidR="00A26EFB" w:rsidRDefault="00A26EFB" w:rsidP="00A26EFB">
      <w:pPr>
        <w:autoSpaceDE w:val="0"/>
        <w:autoSpaceDN w:val="0"/>
        <w:adjustRightInd w:val="0"/>
        <w:ind w:firstLine="540"/>
        <w:jc w:val="both"/>
      </w:pPr>
    </w:p>
    <w:p w:rsidR="00023C8B" w:rsidRDefault="00A26EFB" w:rsidP="00023C8B">
      <w:pPr>
        <w:autoSpaceDE w:val="0"/>
        <w:autoSpaceDN w:val="0"/>
        <w:adjustRightInd w:val="0"/>
        <w:ind w:firstLine="540"/>
        <w:jc w:val="both"/>
      </w:pPr>
      <w:r>
        <w:t xml:space="preserve">Объект </w:t>
      </w:r>
      <w:r w:rsidRPr="008D0563">
        <w:t>недвижимого имущества</w:t>
      </w:r>
      <w:r w:rsidR="00023C8B">
        <w:t xml:space="preserve"> расположенный по адресу: Забайкальский край, Борзинский район, г. Борзя, ул. Советская, д. 54.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Назначение – нежилое здание.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Наименование – бассейн.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Количество этажей – 2 .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Площадь – 1389, 2 кв.м.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Кадастровый номер - 75:04:160320:552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Кадастровая стоимость – 18696784, 36 руб.</w:t>
      </w:r>
    </w:p>
    <w:p w:rsidR="00023C8B" w:rsidRDefault="00023C8B" w:rsidP="00023C8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Год завершения строительства – 2017 г.</w:t>
      </w:r>
    </w:p>
    <w:p w:rsidR="00B216D4" w:rsidRDefault="00B216D4" w:rsidP="00B216D4">
      <w:pPr>
        <w:pStyle w:val="a6"/>
        <w:autoSpaceDE w:val="0"/>
        <w:autoSpaceDN w:val="0"/>
        <w:adjustRightInd w:val="0"/>
        <w:ind w:left="900"/>
        <w:jc w:val="center"/>
      </w:pPr>
      <w:r>
        <w:t>_________________</w:t>
      </w:r>
    </w:p>
    <w:sectPr w:rsidR="00B216D4" w:rsidSect="00023C8B">
      <w:headerReference w:type="even" r:id="rId9"/>
      <w:pgSz w:w="11906" w:h="16838" w:code="9"/>
      <w:pgMar w:top="964" w:right="737" w:bottom="107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00" w:rsidRDefault="00332D00" w:rsidP="001B0821">
      <w:r>
        <w:separator/>
      </w:r>
    </w:p>
  </w:endnote>
  <w:endnote w:type="continuationSeparator" w:id="1">
    <w:p w:rsidR="00332D00" w:rsidRDefault="00332D00" w:rsidP="001B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00" w:rsidRDefault="00332D00" w:rsidP="001B0821">
      <w:r>
        <w:separator/>
      </w:r>
    </w:p>
  </w:footnote>
  <w:footnote w:type="continuationSeparator" w:id="1">
    <w:p w:rsidR="00332D00" w:rsidRDefault="00332D00" w:rsidP="001B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C" w:rsidRDefault="00AC36C3" w:rsidP="008C45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6D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8BC" w:rsidRDefault="00332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7563"/>
    <w:multiLevelType w:val="hybridMultilevel"/>
    <w:tmpl w:val="2A149842"/>
    <w:lvl w:ilvl="0" w:tplc="7EE47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E22"/>
    <w:rsid w:val="00023C8B"/>
    <w:rsid w:val="00024A99"/>
    <w:rsid w:val="00070E9F"/>
    <w:rsid w:val="000A31F3"/>
    <w:rsid w:val="00153AD4"/>
    <w:rsid w:val="001B0821"/>
    <w:rsid w:val="00293E03"/>
    <w:rsid w:val="00332D00"/>
    <w:rsid w:val="00444BB8"/>
    <w:rsid w:val="004F35B3"/>
    <w:rsid w:val="0053611E"/>
    <w:rsid w:val="00571FA2"/>
    <w:rsid w:val="00592045"/>
    <w:rsid w:val="005A0A3F"/>
    <w:rsid w:val="005C0C25"/>
    <w:rsid w:val="006F5BCB"/>
    <w:rsid w:val="007363FA"/>
    <w:rsid w:val="007934A1"/>
    <w:rsid w:val="008004D8"/>
    <w:rsid w:val="00870BC4"/>
    <w:rsid w:val="008A7584"/>
    <w:rsid w:val="00906783"/>
    <w:rsid w:val="00931C89"/>
    <w:rsid w:val="0098704B"/>
    <w:rsid w:val="009B14E2"/>
    <w:rsid w:val="00A26EFB"/>
    <w:rsid w:val="00AC36C3"/>
    <w:rsid w:val="00B00AE9"/>
    <w:rsid w:val="00B16D4F"/>
    <w:rsid w:val="00B216D4"/>
    <w:rsid w:val="00B30B86"/>
    <w:rsid w:val="00BC1843"/>
    <w:rsid w:val="00C87AF6"/>
    <w:rsid w:val="00CD42A8"/>
    <w:rsid w:val="00CD697C"/>
    <w:rsid w:val="00CF027C"/>
    <w:rsid w:val="00D1190A"/>
    <w:rsid w:val="00D70E16"/>
    <w:rsid w:val="00DC2CB8"/>
    <w:rsid w:val="00E04E22"/>
    <w:rsid w:val="00E74B28"/>
    <w:rsid w:val="00ED1D64"/>
    <w:rsid w:val="00F162E7"/>
    <w:rsid w:val="00F57131"/>
    <w:rsid w:val="00F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E22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E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E04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0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4E2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E04E22"/>
  </w:style>
  <w:style w:type="paragraph" w:styleId="a6">
    <w:name w:val="List Paragraph"/>
    <w:basedOn w:val="a"/>
    <w:uiPriority w:val="34"/>
    <w:qFormat/>
    <w:rsid w:val="00DC2CB8"/>
    <w:pPr>
      <w:ind w:left="720"/>
      <w:contextualSpacing/>
    </w:pPr>
  </w:style>
  <w:style w:type="paragraph" w:styleId="a7">
    <w:name w:val="Body Text"/>
    <w:basedOn w:val="a"/>
    <w:link w:val="a8"/>
    <w:rsid w:val="00D1190A"/>
    <w:pPr>
      <w:widowControl w:val="0"/>
      <w:suppressAutoHyphens/>
      <w:spacing w:after="120"/>
    </w:pPr>
    <w:rPr>
      <w:rFonts w:eastAsia="Andale Sans UI"/>
      <w:kern w:val="28"/>
      <w:lang w:eastAsia="en-US"/>
    </w:rPr>
  </w:style>
  <w:style w:type="character" w:customStyle="1" w:styleId="a8">
    <w:name w:val="Основной текст Знак"/>
    <w:basedOn w:val="a0"/>
    <w:link w:val="a7"/>
    <w:rsid w:val="00D1190A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blk">
    <w:name w:val="blk"/>
    <w:basedOn w:val="a0"/>
    <w:rsid w:val="00D1190A"/>
  </w:style>
  <w:style w:type="character" w:customStyle="1" w:styleId="nobr">
    <w:name w:val="nobr"/>
    <w:basedOn w:val="a0"/>
    <w:rsid w:val="00D1190A"/>
  </w:style>
  <w:style w:type="paragraph" w:styleId="a9">
    <w:name w:val="No Spacing"/>
    <w:uiPriority w:val="1"/>
    <w:qFormat/>
    <w:rsid w:val="00B216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6CC2-1356-4E69-88C6-CACFC8E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2018-02-21T07:57:00Z</cp:lastPrinted>
  <dcterms:created xsi:type="dcterms:W3CDTF">2018-02-19T05:38:00Z</dcterms:created>
  <dcterms:modified xsi:type="dcterms:W3CDTF">2018-02-21T07:57:00Z</dcterms:modified>
</cp:coreProperties>
</file>